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84" w:rsidRDefault="00CC30BB">
      <w:pPr>
        <w:widowControl/>
        <w:spacing w:line="360" w:lineRule="auto"/>
        <w:jc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未中标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单位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审核意见：</w:t>
      </w:r>
    </w:p>
    <w:p w:rsidR="00B33A84" w:rsidRPr="00B03097" w:rsidRDefault="00B33A84">
      <w:pPr>
        <w:widowControl/>
        <w:spacing w:line="360" w:lineRule="auto"/>
        <w:jc w:val="center"/>
        <w:rPr>
          <w:rFonts w:asciiTheme="minorEastAsia" w:hAnsiTheme="minorEastAsia" w:cstheme="minorEastAsia"/>
          <w:kern w:val="0"/>
          <w:sz w:val="13"/>
          <w:szCs w:val="13"/>
        </w:rPr>
      </w:pPr>
    </w:p>
    <w:p w:rsidR="00B03097" w:rsidRDefault="00B03097" w:rsidP="00B03097">
      <w:pPr>
        <w:widowControl/>
        <w:spacing w:line="360" w:lineRule="auto"/>
        <w:jc w:val="left"/>
        <w:rPr>
          <w:rFonts w:asciiTheme="minorEastAsia" w:hAnsiTheme="minorEastAsia" w:cstheme="minorEastAsia" w:hint="eastAsia"/>
          <w:kern w:val="0"/>
          <w:sz w:val="24"/>
        </w:rPr>
      </w:pPr>
      <w:r>
        <w:rPr>
          <w:rFonts w:asciiTheme="minorEastAsia" w:hAnsiTheme="minorEastAsia" w:cstheme="minorEastAsia" w:hint="eastAsia"/>
          <w:kern w:val="0"/>
          <w:sz w:val="24"/>
        </w:rPr>
        <w:t>标段五：</w:t>
      </w:r>
      <w:r w:rsidRPr="00B03097">
        <w:rPr>
          <w:rFonts w:asciiTheme="minorEastAsia" w:hAnsiTheme="minorEastAsia" w:cstheme="minorEastAsia" w:hint="eastAsia"/>
          <w:kern w:val="0"/>
          <w:sz w:val="24"/>
        </w:rPr>
        <w:t>湖北顿利建筑工程有限公司无设备发票或租赁协议</w:t>
      </w:r>
      <w:r>
        <w:rPr>
          <w:rFonts w:asciiTheme="minorEastAsia" w:hAnsiTheme="minorEastAsia" w:cstheme="minorEastAsia" w:hint="eastAsia"/>
          <w:kern w:val="0"/>
          <w:sz w:val="24"/>
        </w:rPr>
        <w:t>、</w:t>
      </w:r>
      <w:r w:rsidRPr="00B03097">
        <w:rPr>
          <w:rFonts w:asciiTheme="minorEastAsia" w:hAnsiTheme="minorEastAsia" w:cstheme="minorEastAsia" w:hint="eastAsia"/>
          <w:kern w:val="0"/>
          <w:sz w:val="24"/>
        </w:rPr>
        <w:t>温州泓福建设有限公司无大中修、新建沥青路面施工业绩</w:t>
      </w:r>
      <w:r w:rsidR="007B08F8">
        <w:rPr>
          <w:rFonts w:asciiTheme="minorEastAsia" w:hAnsiTheme="minorEastAsia" w:cstheme="minorEastAsia" w:hint="eastAsia"/>
          <w:kern w:val="0"/>
          <w:sz w:val="24"/>
        </w:rPr>
        <w:t>。</w:t>
      </w:r>
    </w:p>
    <w:p w:rsidR="00B03097" w:rsidRDefault="00CC30BB" w:rsidP="00B03097">
      <w:pPr>
        <w:widowControl/>
        <w:spacing w:line="360" w:lineRule="auto"/>
        <w:jc w:val="left"/>
        <w:rPr>
          <w:rFonts w:asciiTheme="minorEastAsia" w:hAnsiTheme="minorEastAsia" w:cstheme="minorEastAsia" w:hint="eastAsia"/>
          <w:kern w:val="0"/>
          <w:sz w:val="24"/>
        </w:rPr>
      </w:pPr>
      <w:r>
        <w:rPr>
          <w:rFonts w:asciiTheme="minorEastAsia" w:hAnsiTheme="minorEastAsia" w:cstheme="minorEastAsia" w:hint="eastAsia"/>
          <w:kern w:val="0"/>
          <w:sz w:val="24"/>
        </w:rPr>
        <w:t>标段七：</w:t>
      </w:r>
      <w:r w:rsidR="00B03097" w:rsidRPr="00B03097">
        <w:rPr>
          <w:rFonts w:asciiTheme="minorEastAsia" w:hAnsiTheme="minorEastAsia" w:cstheme="minorEastAsia" w:hint="eastAsia"/>
          <w:kern w:val="0"/>
          <w:sz w:val="24"/>
        </w:rPr>
        <w:t>上海工谷土木工程技术有限公司无隧道业绩</w:t>
      </w:r>
      <w:r w:rsidR="00B03097">
        <w:rPr>
          <w:rFonts w:asciiTheme="minorEastAsia" w:hAnsiTheme="minorEastAsia" w:cstheme="minorEastAsia" w:hint="eastAsia"/>
          <w:kern w:val="0"/>
          <w:sz w:val="24"/>
        </w:rPr>
        <w:t>、</w:t>
      </w:r>
      <w:r w:rsidR="00B03097" w:rsidRPr="00B03097">
        <w:rPr>
          <w:rFonts w:asciiTheme="minorEastAsia" w:hAnsiTheme="minorEastAsia" w:cstheme="minorEastAsia" w:hint="eastAsia"/>
          <w:kern w:val="0"/>
          <w:sz w:val="24"/>
        </w:rPr>
        <w:t>浙江建科建筑特种工程有限公司无隧道业绩</w:t>
      </w:r>
      <w:r w:rsidR="007B08F8">
        <w:rPr>
          <w:rFonts w:asciiTheme="minorEastAsia" w:hAnsiTheme="minorEastAsia" w:cstheme="minorEastAsia" w:hint="eastAsia"/>
          <w:kern w:val="0"/>
          <w:sz w:val="24"/>
        </w:rPr>
        <w:t>。</w:t>
      </w:r>
    </w:p>
    <w:p w:rsidR="00B33A84" w:rsidRPr="00B03097" w:rsidRDefault="00CC30BB" w:rsidP="00B03097"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hAnsiTheme="minorEastAsia" w:cstheme="minorEastAsia" w:hint="eastAsia"/>
          <w:kern w:val="0"/>
          <w:sz w:val="24"/>
        </w:rPr>
        <w:t>标段八：</w:t>
      </w:r>
      <w:r w:rsidR="00B03097">
        <w:rPr>
          <w:rFonts w:ascii="新宋体" w:eastAsia="新宋体" w:hAnsi="新宋体" w:cs="新宋体"/>
          <w:color w:val="686868"/>
        </w:rPr>
        <w:t xml:space="preserve"> </w:t>
      </w:r>
      <w:r w:rsidR="00B03097" w:rsidRPr="00B03097">
        <w:rPr>
          <w:rFonts w:asciiTheme="minorEastAsia" w:hAnsiTheme="minorEastAsia" w:cstheme="minorEastAsia" w:hint="eastAsia"/>
          <w:kern w:val="0"/>
          <w:sz w:val="24"/>
        </w:rPr>
        <w:t>上海守一建筑劳务有限公司无高速或地方国道养护经验、上海荣升建筑劳务有限公司无高速或地方国道养护经验</w:t>
      </w:r>
      <w:r w:rsidR="007B08F8">
        <w:rPr>
          <w:rFonts w:asciiTheme="minorEastAsia" w:hAnsiTheme="minorEastAsia" w:cstheme="minorEastAsia" w:hint="eastAsia"/>
          <w:kern w:val="0"/>
          <w:sz w:val="24"/>
        </w:rPr>
        <w:t>。</w:t>
      </w:r>
    </w:p>
    <w:p w:rsidR="00B33A84" w:rsidRDefault="00B33A84"/>
    <w:sectPr w:rsidR="00B33A84" w:rsidSect="00B33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0BB" w:rsidRDefault="00CC30BB" w:rsidP="00B03097">
      <w:r>
        <w:separator/>
      </w:r>
    </w:p>
  </w:endnote>
  <w:endnote w:type="continuationSeparator" w:id="1">
    <w:p w:rsidR="00CC30BB" w:rsidRDefault="00CC30BB" w:rsidP="00B03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0BB" w:rsidRDefault="00CC30BB" w:rsidP="00B03097">
      <w:r>
        <w:separator/>
      </w:r>
    </w:p>
  </w:footnote>
  <w:footnote w:type="continuationSeparator" w:id="1">
    <w:p w:rsidR="00CC30BB" w:rsidRDefault="00CC30BB" w:rsidP="00B03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A206BC"/>
    <w:rsid w:val="007B08F8"/>
    <w:rsid w:val="00B03097"/>
    <w:rsid w:val="00B33A84"/>
    <w:rsid w:val="00CC30BB"/>
    <w:rsid w:val="00FB7DB8"/>
    <w:rsid w:val="02C81844"/>
    <w:rsid w:val="24AF3FB5"/>
    <w:rsid w:val="28F04EE4"/>
    <w:rsid w:val="2B202EE1"/>
    <w:rsid w:val="3164760C"/>
    <w:rsid w:val="463D4EFF"/>
    <w:rsid w:val="46A206BC"/>
    <w:rsid w:val="48B17600"/>
    <w:rsid w:val="4CFF654C"/>
    <w:rsid w:val="53821B1F"/>
    <w:rsid w:val="5679242C"/>
    <w:rsid w:val="5BF21BC8"/>
    <w:rsid w:val="62AE25C4"/>
    <w:rsid w:val="6B2F32A2"/>
    <w:rsid w:val="6D82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33A8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03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0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03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30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2020-10-28T05:26:00Z</dcterms:created>
  <dcterms:modified xsi:type="dcterms:W3CDTF">2020-10-28T05:26:00Z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